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61" w:rsidRDefault="001D2761" w:rsidP="001D2761">
      <w:pPr>
        <w:pStyle w:val="ListParagraph"/>
        <w:numPr>
          <w:ilvl w:val="0"/>
          <w:numId w:val="1"/>
        </w:numPr>
        <w:ind w:left="810" w:hanging="720"/>
        <w:rPr>
          <w:b/>
          <w:bCs/>
          <w:color w:val="7030A0"/>
          <w:sz w:val="24"/>
          <w:szCs w:val="22"/>
        </w:rPr>
      </w:pPr>
      <w:r w:rsidRPr="005103A4">
        <w:rPr>
          <w:b/>
          <w:bCs/>
          <w:color w:val="7030A0"/>
          <w:sz w:val="24"/>
          <w:szCs w:val="22"/>
        </w:rPr>
        <w:t>CBSE AFFILIATION REPORT:</w:t>
      </w:r>
    </w:p>
    <w:p w:rsidR="001D2761" w:rsidRDefault="001D2761" w:rsidP="001D2761">
      <w:pPr>
        <w:pStyle w:val="ListParagraph"/>
        <w:ind w:left="810"/>
        <w:rPr>
          <w:b/>
          <w:bCs/>
          <w:sz w:val="24"/>
          <w:szCs w:val="22"/>
        </w:rPr>
      </w:pP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CBSE Affiliation Number</w:t>
      </w:r>
      <w:r w:rsidRPr="00773FD5"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 xml:space="preserve">: </w:t>
      </w:r>
      <w:r>
        <w:rPr>
          <w:rFonts w:ascii="Times New Roman" w:hAnsi="Times New Roman" w:cs="Times New Roman"/>
          <w:bCs w:val="0"/>
          <w:sz w:val="24"/>
        </w:rPr>
        <w:tab/>
      </w:r>
      <w:r w:rsidR="00B71372">
        <w:rPr>
          <w:rFonts w:ascii="Arial Unicode MS" w:eastAsia="Arial Unicode MS" w:hAnsi="Arial Unicode MS" w:cs="Arial Unicode MS" w:hint="cs"/>
          <w:bCs w:val="0"/>
          <w:sz w:val="24"/>
          <w:lang w:bidi="hi-IN"/>
        </w:rPr>
        <w:t>1</w:t>
      </w:r>
      <w:r>
        <w:rPr>
          <w:rFonts w:ascii="Times New Roman" w:hAnsi="Times New Roman" w:cs="Times New Roman"/>
          <w:bCs w:val="0"/>
          <w:sz w:val="24"/>
        </w:rPr>
        <w:t>0000</w:t>
      </w:r>
      <w:r w:rsidR="00B71372">
        <w:rPr>
          <w:rFonts w:ascii="Arial Unicode MS" w:eastAsia="Arial Unicode MS" w:hAnsi="Arial Unicode MS" w:cs="Arial Unicode MS" w:hint="cs"/>
          <w:bCs w:val="0"/>
          <w:sz w:val="24"/>
          <w:lang w:bidi="hi-IN"/>
        </w:rPr>
        <w:t>2</w:t>
      </w:r>
      <w:r>
        <w:rPr>
          <w:rFonts w:ascii="Times New Roman" w:hAnsi="Times New Roman" w:cs="Times New Roman"/>
          <w:bCs w:val="0"/>
          <w:sz w:val="24"/>
        </w:rPr>
        <w:t>1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CBSE School Code        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ab/>
      </w:r>
      <w:r w:rsidR="00B71372">
        <w:rPr>
          <w:rFonts w:ascii="Arial Unicode MS" w:eastAsia="Arial Unicode MS" w:hAnsi="Arial Unicode MS" w:cs="Arial Unicode MS" w:hint="cs"/>
          <w:bCs w:val="0"/>
          <w:sz w:val="24"/>
          <w:lang w:bidi="hi-IN"/>
        </w:rPr>
        <w:t>54129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proofErr w:type="gramStart"/>
      <w:r w:rsidRPr="00773FD5">
        <w:rPr>
          <w:rFonts w:ascii="Times New Roman" w:hAnsi="Times New Roman" w:cs="Times New Roman"/>
          <w:bCs w:val="0"/>
          <w:sz w:val="24"/>
        </w:rPr>
        <w:t>Highest  Class</w:t>
      </w:r>
      <w:proofErr w:type="gramEnd"/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ab/>
      </w:r>
      <w:r w:rsidR="00B71372">
        <w:rPr>
          <w:rFonts w:ascii="Arial Unicode MS" w:eastAsia="Arial Unicode MS" w:hAnsi="Arial Unicode MS" w:cs="Arial Unicode MS" w:hint="cs"/>
          <w:bCs w:val="0"/>
          <w:sz w:val="24"/>
          <w:lang w:bidi="hi-IN"/>
        </w:rPr>
        <w:t>XII</w:t>
      </w:r>
      <w:r w:rsidR="00B71372">
        <w:rPr>
          <w:rFonts w:ascii="Times New Roman" w:hAnsi="Times New Roman" w:cs="Arial Unicode MS" w:hint="cs"/>
          <w:bCs w:val="0"/>
          <w:sz w:val="24"/>
          <w:szCs w:val="21"/>
          <w:cs/>
          <w:lang w:bidi="hi-IN"/>
        </w:rPr>
        <w:t xml:space="preserve"> 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No. of Sections per class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 xml:space="preserve">: </w:t>
      </w:r>
      <w:r>
        <w:rPr>
          <w:rFonts w:ascii="Times New Roman" w:hAnsi="Times New Roman" w:cs="Times New Roman"/>
          <w:bCs w:val="0"/>
          <w:sz w:val="24"/>
        </w:rPr>
        <w:tab/>
      </w:r>
      <w:r w:rsidR="00B71372">
        <w:rPr>
          <w:rFonts w:ascii="Arial Unicode MS" w:eastAsia="Arial Unicode MS" w:hAnsi="Arial Unicode MS" w:cs="Arial Unicode MS" w:hint="cs"/>
          <w:bCs w:val="0"/>
          <w:sz w:val="24"/>
          <w:lang w:bidi="hi-IN"/>
        </w:rPr>
        <w:t>3</w:t>
      </w:r>
      <w:r w:rsidR="00B71372">
        <w:rPr>
          <w:rFonts w:ascii="Times New Roman" w:hAnsi="Times New Roman" w:cs="Arial Unicode MS" w:hint="cs"/>
          <w:bCs w:val="0"/>
          <w:sz w:val="24"/>
          <w:szCs w:val="21"/>
          <w:cs/>
          <w:lang w:bidi="hi-IN"/>
        </w:rPr>
        <w:t xml:space="preserve"> 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Validity of Affiliation      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 xml:space="preserve">: </w:t>
      </w:r>
      <w:r>
        <w:rPr>
          <w:rFonts w:ascii="Times New Roman" w:hAnsi="Times New Roman" w:cs="Times New Roman"/>
          <w:bCs w:val="0"/>
          <w:sz w:val="24"/>
        </w:rPr>
        <w:tab/>
        <w:t>Permanent</w:t>
      </w:r>
    </w:p>
    <w:p w:rsidR="001D2761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Affiliation Fee paid </w:t>
      </w:r>
      <w:proofErr w:type="spellStart"/>
      <w:r w:rsidRPr="00773FD5">
        <w:rPr>
          <w:rFonts w:ascii="Times New Roman" w:hAnsi="Times New Roman" w:cs="Times New Roman"/>
          <w:bCs w:val="0"/>
          <w:sz w:val="24"/>
        </w:rPr>
        <w:t>upto</w:t>
      </w:r>
      <w:proofErr w:type="spellEnd"/>
      <w:r w:rsidRPr="00773FD5">
        <w:rPr>
          <w:rFonts w:ascii="Times New Roman" w:hAnsi="Times New Roman" w:cs="Times New Roman"/>
          <w:bCs w:val="0"/>
          <w:sz w:val="24"/>
        </w:rPr>
        <w:t xml:space="preserve">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ab/>
        <w:t>Up to March 20</w:t>
      </w:r>
      <w:r w:rsidR="00B71372">
        <w:rPr>
          <w:rFonts w:ascii="Arial Unicode MS" w:eastAsia="Arial Unicode MS" w:hAnsi="Arial Unicode MS" w:cs="Arial Unicode MS" w:hint="cs"/>
          <w:bCs w:val="0"/>
          <w:sz w:val="24"/>
          <w:lang w:bidi="hi-IN"/>
        </w:rPr>
        <w:t>20</w:t>
      </w:r>
      <w:bookmarkStart w:id="0" w:name="_GoBack"/>
      <w:bookmarkEnd w:id="0"/>
    </w:p>
    <w:p w:rsidR="00FC4A21" w:rsidRDefault="00FC4A21"/>
    <w:sectPr w:rsidR="00FC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1"/>
    <w:rsid w:val="001D2761"/>
    <w:rsid w:val="00B71372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3AEA"/>
  <w15:chartTrackingRefBased/>
  <w15:docId w15:val="{53CE5105-DFBD-4B7D-91E3-2B72002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61"/>
    <w:pPr>
      <w:ind w:left="720"/>
      <w:contextualSpacing/>
    </w:pPr>
    <w:rPr>
      <w:szCs w:val="20"/>
      <w:lang w:bidi="hi-IN"/>
    </w:rPr>
  </w:style>
  <w:style w:type="paragraph" w:styleId="Title">
    <w:name w:val="Title"/>
    <w:basedOn w:val="Normal"/>
    <w:link w:val="TitleChar"/>
    <w:qFormat/>
    <w:rsid w:val="001D2761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D2761"/>
    <w:rPr>
      <w:rFonts w:ascii="Tahoma" w:eastAsia="SimSun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2019-04-25T05:48:00Z</dcterms:created>
  <dcterms:modified xsi:type="dcterms:W3CDTF">2019-11-13T04:12:00Z</dcterms:modified>
</cp:coreProperties>
</file>